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E0674E" w:rsidP="009441D4">
      <w:pPr>
        <w:pStyle w:val="31"/>
        <w:ind w:firstLine="0"/>
        <w:rPr>
          <w:i/>
        </w:rPr>
      </w:pPr>
      <w:r>
        <w:rPr>
          <w:i/>
        </w:rPr>
        <w:t>об итогах пятидеся</w:t>
      </w:r>
      <w:r w:rsidR="00FF346F">
        <w:rPr>
          <w:i/>
        </w:rPr>
        <w:t xml:space="preserve">того </w:t>
      </w:r>
      <w:r>
        <w:rPr>
          <w:i/>
        </w:rPr>
        <w:t>вне</w:t>
      </w:r>
      <w:r w:rsidR="002A1E08">
        <w:rPr>
          <w:i/>
        </w:rPr>
        <w:t>о</w:t>
      </w:r>
      <w:r w:rsidR="0024441C">
        <w:rPr>
          <w:i/>
        </w:rPr>
        <w:t>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E0674E">
        <w:rPr>
          <w:i/>
        </w:rPr>
        <w:t>28</w:t>
      </w:r>
      <w:r w:rsidR="00FF346F">
        <w:rPr>
          <w:i/>
        </w:rPr>
        <w:t xml:space="preserve"> июня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E0674E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Пятидес</w:t>
      </w:r>
      <w:r w:rsidR="00FF346F">
        <w:rPr>
          <w:rFonts w:ascii="Times New Roman" w:eastAsia="Times New Roman" w:hAnsi="Times New Roman" w:cs="Times New Roman"/>
          <w:sz w:val="28"/>
          <w:szCs w:val="28"/>
        </w:rPr>
        <w:t>ятое</w:t>
      </w:r>
      <w:r w:rsidR="005F7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F346F">
        <w:rPr>
          <w:rFonts w:ascii="Times New Roman" w:hAnsi="Times New Roman" w:cs="Times New Roman"/>
          <w:color w:val="000000"/>
          <w:sz w:val="28"/>
          <w:szCs w:val="28"/>
        </w:rPr>
        <w:t xml:space="preserve"> июня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E0674E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674E">
        <w:rPr>
          <w:rFonts w:ascii="Times New Roman" w:eastAsia="Times New Roman" w:hAnsi="Times New Roman" w:cs="Times New Roman"/>
          <w:color w:val="000000"/>
          <w:sz w:val="28"/>
          <w:szCs w:val="28"/>
        </w:rPr>
        <w:t>шесть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ходе заседания </w:t>
      </w:r>
      <w:r w:rsidR="00E067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>о три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подписания </w:t>
      </w:r>
      <w:r w:rsidR="00E0674E">
        <w:rPr>
          <w:rFonts w:ascii="Times New Roman" w:hAnsi="Times New Roman" w:cs="Times New Roman"/>
          <w:color w:val="000000"/>
          <w:sz w:val="28"/>
          <w:szCs w:val="28"/>
        </w:rPr>
        <w:t xml:space="preserve"> главе города Р.В. Каминскому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E0674E">
        <w:rPr>
          <w:b/>
          <w:bCs/>
          <w:sz w:val="28"/>
          <w:szCs w:val="28"/>
        </w:rPr>
        <w:t>6 год» № 8</w:t>
      </w:r>
      <w:r w:rsidR="00055425">
        <w:rPr>
          <w:b/>
          <w:bCs/>
          <w:sz w:val="28"/>
          <w:szCs w:val="28"/>
        </w:rPr>
        <w:t>.</w:t>
      </w:r>
    </w:p>
    <w:p w:rsidR="00524519" w:rsidRDefault="00524519" w:rsidP="00524519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в порядке законодательной инициативы главой города. 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изм.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</w:t>
      </w:r>
      <w:r w:rsidR="00B452AF">
        <w:rPr>
          <w:sz w:val="28"/>
          <w:szCs w:val="28"/>
        </w:rPr>
        <w:t xml:space="preserve"> дополнения и </w:t>
      </w:r>
      <w:r>
        <w:rPr>
          <w:sz w:val="28"/>
          <w:szCs w:val="28"/>
        </w:rPr>
        <w:t xml:space="preserve">изменения: </w:t>
      </w:r>
    </w:p>
    <w:p w:rsidR="00B1001E" w:rsidRDefault="00B1001E" w:rsidP="00B1001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2A1E08" w:rsidRPr="002A1E08" w:rsidRDefault="002A1E08" w:rsidP="002A1E08">
      <w:pPr>
        <w:numPr>
          <w:ilvl w:val="0"/>
          <w:numId w:val="13"/>
        </w:numPr>
        <w:spacing w:after="0" w:line="240" w:lineRule="atLeast"/>
        <w:ind w:left="643"/>
        <w:jc w:val="both"/>
        <w:rPr>
          <w:rFonts w:ascii="Times New Roman" w:hAnsi="Times New Roman" w:cs="Times New Roman"/>
          <w:sz w:val="28"/>
          <w:szCs w:val="28"/>
        </w:rPr>
      </w:pPr>
      <w:r w:rsidRPr="002A1E08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1 805 652 456,32 рублей; </w:t>
      </w:r>
    </w:p>
    <w:p w:rsidR="002A1E08" w:rsidRPr="002A1E08" w:rsidRDefault="002A1E08" w:rsidP="002A1E08">
      <w:pPr>
        <w:numPr>
          <w:ilvl w:val="0"/>
          <w:numId w:val="13"/>
        </w:numPr>
        <w:spacing w:after="0" w:line="240" w:lineRule="atLeast"/>
        <w:ind w:left="643"/>
        <w:jc w:val="both"/>
        <w:rPr>
          <w:rFonts w:ascii="Times New Roman" w:hAnsi="Times New Roman" w:cs="Times New Roman"/>
          <w:sz w:val="28"/>
          <w:szCs w:val="28"/>
        </w:rPr>
      </w:pPr>
      <w:r w:rsidRPr="002A1E08">
        <w:rPr>
          <w:rFonts w:ascii="Times New Roman" w:hAnsi="Times New Roman" w:cs="Times New Roman"/>
          <w:sz w:val="28"/>
          <w:szCs w:val="28"/>
        </w:rPr>
        <w:t>общий объем расходов в сумме 1 890 165 651,39 рублей;</w:t>
      </w:r>
    </w:p>
    <w:p w:rsidR="002A1E08" w:rsidRPr="002A1E08" w:rsidRDefault="002A1E08" w:rsidP="002A1E08">
      <w:pPr>
        <w:numPr>
          <w:ilvl w:val="0"/>
          <w:numId w:val="13"/>
        </w:numPr>
        <w:spacing w:after="0" w:line="240" w:lineRule="atLeast"/>
        <w:ind w:left="643"/>
        <w:jc w:val="both"/>
        <w:rPr>
          <w:rFonts w:ascii="Times New Roman" w:hAnsi="Times New Roman" w:cs="Times New Roman"/>
          <w:sz w:val="28"/>
          <w:szCs w:val="28"/>
        </w:rPr>
      </w:pPr>
      <w:r w:rsidRPr="002A1E08">
        <w:rPr>
          <w:rFonts w:ascii="Times New Roman" w:hAnsi="Times New Roman" w:cs="Times New Roman"/>
          <w:sz w:val="28"/>
          <w:szCs w:val="28"/>
        </w:rPr>
        <w:t>прогнозируемый дефицит в сумме 84 513 195,07 рублей.</w:t>
      </w:r>
    </w:p>
    <w:p w:rsidR="002A1E08" w:rsidRPr="002A1E08" w:rsidRDefault="002A1E08" w:rsidP="002A1E08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2A1E08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550 113 160,29 руб.</w:t>
      </w:r>
    </w:p>
    <w:p w:rsidR="002A1E08" w:rsidRPr="002A1E08" w:rsidRDefault="002A1E08" w:rsidP="002A1E08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Утвержден </w:t>
      </w:r>
      <w:r w:rsidRPr="002A1E08">
        <w:rPr>
          <w:rFonts w:ascii="Times New Roman" w:hAnsi="Times New Roman" w:cs="Times New Roman"/>
          <w:sz w:val="28"/>
          <w:szCs w:val="28"/>
        </w:rPr>
        <w:t>на 2016 год объем доходов городского бюджета, за исключением субсидий, субвенций и иных межбюджетных трансфертов, имеющих целевое назначение в сумме 620 127 260,29 руб.</w:t>
      </w:r>
    </w:p>
    <w:p w:rsidR="002A1E08" w:rsidRPr="002A1E08" w:rsidRDefault="002A1E08" w:rsidP="002A1E08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2A1E08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  в </w:t>
      </w:r>
    </w:p>
    <w:p w:rsidR="002A1E08" w:rsidRPr="002A1E08" w:rsidRDefault="002A1E08" w:rsidP="002A1E0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1E08">
        <w:rPr>
          <w:rFonts w:ascii="Times New Roman" w:hAnsi="Times New Roman" w:cs="Times New Roman"/>
          <w:sz w:val="28"/>
          <w:szCs w:val="28"/>
        </w:rPr>
        <w:t xml:space="preserve">сумме 433 990 796,37 рублей. </w:t>
      </w:r>
    </w:p>
    <w:p w:rsidR="002A1E08" w:rsidRPr="002A1E08" w:rsidRDefault="002A1E08" w:rsidP="002A1E08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Установлен</w:t>
      </w:r>
      <w:r w:rsidRPr="002A1E08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на           01 января 2017 года в сумме 185 083 150,87 рублей, в том числе по муниципальным гарантиям в сумме 0,0 рублей.</w:t>
      </w:r>
    </w:p>
    <w:p w:rsidR="00E0674E" w:rsidRPr="00B1001E" w:rsidRDefault="00E0674E" w:rsidP="00B1001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7828C0" w:rsidRPr="002A1E08" w:rsidRDefault="00DB5B93" w:rsidP="002A1E08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FB77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3B57C8" w:rsidRPr="003B57C8">
        <w:rPr>
          <w:rFonts w:ascii="Times New Roman" w:hAnsi="Times New Roman" w:cs="Times New Roman"/>
          <w:sz w:val="28"/>
          <w:szCs w:val="28"/>
        </w:rPr>
        <w:t xml:space="preserve"> </w:t>
      </w:r>
      <w:r w:rsidR="002A1E08" w:rsidRPr="002A1E08">
        <w:rPr>
          <w:rFonts w:ascii="Times New Roman" w:hAnsi="Times New Roman" w:cs="Times New Roman"/>
          <w:b/>
          <w:sz w:val="28"/>
          <w:szCs w:val="28"/>
        </w:rPr>
        <w:t>«Об утверждении отчета об исполнении городского бюджета за 2015 год».</w:t>
      </w:r>
    </w:p>
    <w:p w:rsidR="000B093E" w:rsidRPr="000B093E" w:rsidRDefault="000B093E" w:rsidP="000B093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Pr="000B093E">
        <w:rPr>
          <w:rFonts w:ascii="Times New Roman" w:hAnsi="Times New Roman" w:cs="Times New Roman"/>
          <w:bCs/>
          <w:sz w:val="28"/>
          <w:szCs w:val="28"/>
        </w:rPr>
        <w:t xml:space="preserve"> отчет об исполнении городского бюджета за 2015 по доходам в сумме  </w:t>
      </w:r>
      <w:r w:rsidRPr="000B093E">
        <w:rPr>
          <w:rFonts w:ascii="Times New Roman" w:hAnsi="Times New Roman" w:cs="Times New Roman"/>
          <w:sz w:val="28"/>
          <w:szCs w:val="28"/>
        </w:rPr>
        <w:t>1 268 010 398,31 ру</w:t>
      </w:r>
      <w:r w:rsidRPr="000B093E">
        <w:rPr>
          <w:rFonts w:ascii="Times New Roman" w:hAnsi="Times New Roman" w:cs="Times New Roman"/>
          <w:bCs/>
          <w:sz w:val="28"/>
          <w:szCs w:val="28"/>
        </w:rPr>
        <w:t>блей и по расходам в сумме 1 269 466 931,88  рублей с дефицитом в сумме 1 456 533,57 рублей.</w:t>
      </w:r>
    </w:p>
    <w:p w:rsidR="007828C0" w:rsidRPr="003B57C8" w:rsidRDefault="007828C0" w:rsidP="00275B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89C" w:rsidRDefault="0000389C" w:rsidP="000038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</w:t>
      </w:r>
      <w:r w:rsidR="001A75A1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75A1" w:rsidRDefault="001A75A1" w:rsidP="000038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A75A1" w:rsidRPr="001A75A1" w:rsidRDefault="001A75A1" w:rsidP="000038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О внесении изменений в решение Свободненского городского Совета народных депутатов от 17.02.2014 № 21 «Об утверждении стоимости одного квадратного метра общей площади жилья для расчета стоимости нового строительства на территории муниципального образования «город Свободный».</w:t>
      </w:r>
    </w:p>
    <w:p w:rsidR="00BB1D07" w:rsidRPr="00BB1D07" w:rsidRDefault="00BB1D07" w:rsidP="00BB1D07">
      <w:pPr>
        <w:spacing w:after="0" w:line="240" w:lineRule="atLeast"/>
        <w:ind w:firstLine="516"/>
        <w:jc w:val="both"/>
        <w:rPr>
          <w:rFonts w:ascii="Times New Roman" w:hAnsi="Times New Roman" w:cs="Times New Roman"/>
        </w:rPr>
      </w:pPr>
      <w:r w:rsidRPr="00BB1D07">
        <w:rPr>
          <w:rFonts w:ascii="Times New Roman" w:hAnsi="Times New Roman" w:cs="Times New Roman"/>
          <w:color w:val="000000"/>
          <w:sz w:val="28"/>
          <w:szCs w:val="28"/>
        </w:rPr>
        <w:t>В связи с  корректировкой региональной адресной программы «Переселение граждан из аварийного жилищного фонда с учетом  необходимости развития малоэтажного жилищного строительства на территории города Свободного в 2013-2017 годах</w:t>
      </w:r>
      <w:r w:rsidRPr="00BB1D07">
        <w:rPr>
          <w:rFonts w:ascii="Times New Roman" w:hAnsi="Times New Roman" w:cs="Times New Roman"/>
          <w:sz w:val="28"/>
          <w:szCs w:val="28"/>
        </w:rPr>
        <w:t xml:space="preserve">», утвержденной постановлением правительства Амурской области от 12.04.2013  № 157(с учетом изменений).   </w:t>
      </w:r>
    </w:p>
    <w:p w:rsidR="00BB1D07" w:rsidRPr="00BB1D07" w:rsidRDefault="00BB1D07" w:rsidP="00BB1D07">
      <w:pPr>
        <w:tabs>
          <w:tab w:val="left" w:pos="-180"/>
          <w:tab w:val="left" w:pos="720"/>
        </w:tabs>
        <w:spacing w:after="0" w:line="240" w:lineRule="atLeas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1D07">
        <w:rPr>
          <w:rFonts w:ascii="Times New Roman" w:hAnsi="Times New Roman" w:cs="Times New Roman"/>
          <w:color w:val="000000"/>
          <w:sz w:val="28"/>
          <w:szCs w:val="28"/>
        </w:rPr>
        <w:t xml:space="preserve">           1.</w:t>
      </w:r>
      <w:r>
        <w:rPr>
          <w:rFonts w:ascii="Times New Roman" w:hAnsi="Times New Roman" w:cs="Times New Roman"/>
          <w:sz w:val="28"/>
          <w:szCs w:val="28"/>
        </w:rPr>
        <w:t xml:space="preserve"> Внесли </w:t>
      </w:r>
      <w:r w:rsidRPr="00BB1D07">
        <w:rPr>
          <w:rFonts w:ascii="Times New Roman" w:hAnsi="Times New Roman" w:cs="Times New Roman"/>
          <w:sz w:val="28"/>
          <w:szCs w:val="28"/>
        </w:rPr>
        <w:t>в решение Свободненского городского Совета народных депутатов от 17.02.2014  № 21«Об утверждении стоимости одного квадратного метра общей площади  жилья для расчета стоимости нового строительства на территории муниципального  образования «город Свободный» (в редакции решения от 10.09.2015 № 100, от 25.11.2015 №112) следующее изменение:</w:t>
      </w:r>
    </w:p>
    <w:p w:rsidR="00BB1D07" w:rsidRPr="00BB1D07" w:rsidRDefault="00BB1D07" w:rsidP="00BB1D07">
      <w:pPr>
        <w:spacing w:after="0" w:line="240" w:lineRule="atLeas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 Пункт 1 решения изложили</w:t>
      </w:r>
      <w:r w:rsidRPr="00BB1D07">
        <w:rPr>
          <w:rFonts w:ascii="Times New Roman" w:hAnsi="Times New Roman" w:cs="Times New Roman"/>
          <w:sz w:val="28"/>
          <w:szCs w:val="28"/>
        </w:rPr>
        <w:t xml:space="preserve"> в следующей редакции: «1. Утвердить предельную стоимость одного квадратного метра общей площади жилья для расчета стоимости завершенного и не завершенного нового строительства на территории муниципального образования «Город Свободный» в размере 43 000 (сорок три тысячи) рублей.».</w:t>
      </w:r>
    </w:p>
    <w:p w:rsidR="003B57C8" w:rsidRPr="003E2D18" w:rsidRDefault="00BB1D07" w:rsidP="00F7661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</w:t>
      </w:r>
    </w:p>
    <w:p w:rsidR="009F12B7" w:rsidRDefault="009F12B7" w:rsidP="009F12B7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C22AE4" w:rsidRPr="00BB1D07" w:rsidRDefault="00BB1D07" w:rsidP="00BB1D0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</w:t>
      </w:r>
      <w:r w:rsidR="009F12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F12B7" w:rsidRPr="009F12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 итогах публичных слушаний по проекту решения «Об утверждении отчета об исполнении городского бюджета за 2015 год».</w:t>
      </w:r>
    </w:p>
    <w:p w:rsidR="00FD1F03" w:rsidRPr="00FD1F03" w:rsidRDefault="00FD1F03" w:rsidP="00FD1F0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Публичные слушания по годовому отчету об исполнении городского бюджета за 2015 год проведены в соответствии с Федеральным законом «Об общих принципах организации местного самоуправления в Российской Федерации» от 06.10.2003 №131-ФЗ, решением Свободненского городского Совета народных депутатов «Об утверждении Положения о бюджетном процессе в муниципальном образовании «город Свободный» от 10.04.2012 №163 и решением Свободненского городского Совета народных депутатов «Об утверждении Порядка организации и проведения публичных слушаний на территории муниципального образования «город Свободный» от 22.04.2016 №138.</w:t>
      </w:r>
      <w:r w:rsidRPr="00FD1F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D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ab/>
        <w:t>Инициатором проведения публичных слушаний является Свободненский городской Совета народных депутатов. Публичные слушания назначены постановлением Свободненского городского Совета народных депутатов от 27.05.2015 № 48/403.</w:t>
      </w:r>
    </w:p>
    <w:p w:rsidR="00FD1F03" w:rsidRPr="00FD1F03" w:rsidRDefault="00FD1F03" w:rsidP="00FD1F03">
      <w:pPr>
        <w:pStyle w:val="ac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FD1F03">
        <w:rPr>
          <w:sz w:val="28"/>
          <w:szCs w:val="28"/>
        </w:rPr>
        <w:lastRenderedPageBreak/>
        <w:t>Одновременно с годовым отчетом об исполнении бюджета города Свободного внесены иные документы, подлежащие представлению в Свободненский городской Совет народных депутатов.</w:t>
      </w:r>
    </w:p>
    <w:p w:rsidR="00FD1F03" w:rsidRPr="00FD1F03" w:rsidRDefault="00FD1F03" w:rsidP="00FD1F03">
      <w:pPr>
        <w:pStyle w:val="ac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FD1F03">
        <w:rPr>
          <w:sz w:val="28"/>
          <w:szCs w:val="28"/>
        </w:rPr>
        <w:t xml:space="preserve"> В рассматриваемом отчете дана оценка исполнения основных параметров бюджета за 2015 год, в том числе в разрезе видов доходов бюджета, функциональной и ведомственной структуры расходов бюджета, рассмотрена динамика исполнения бюджета по сравнению с 2014 годом.</w:t>
      </w:r>
    </w:p>
    <w:p w:rsidR="00FD1F03" w:rsidRPr="00FD1F03" w:rsidRDefault="00FD1F03" w:rsidP="00FD1F03">
      <w:pPr>
        <w:pStyle w:val="ac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FD1F03">
        <w:rPr>
          <w:sz w:val="28"/>
          <w:szCs w:val="28"/>
        </w:rPr>
        <w:t xml:space="preserve"> Годовой отчет об исполнении бюджета города Свободного за 2015 год в установленном порядке прошел процедуру внешней проверки, которая включает в себя внешнюю проверку бюджетной отчетности главных администраторов средств бюджета города и заключение на годовой отчет об исполнении бюджета города Свободного. Заключение на годовой отчет об исполнении бюджета за 2015 год с результатами внешней проверки представлены в установленные сроки в Свободненский городской Совет народных депутатов.</w:t>
      </w:r>
    </w:p>
    <w:p w:rsidR="00FD1F03" w:rsidRPr="00FD1F03" w:rsidRDefault="00FD1F03" w:rsidP="00FD1F03">
      <w:pPr>
        <w:pStyle w:val="ac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FD1F03">
        <w:rPr>
          <w:sz w:val="28"/>
          <w:szCs w:val="28"/>
        </w:rPr>
        <w:t>В связи с обязательной открытостью для общества и средств массовой информации отчета об исполнении бюджета проект решения «Об утверждении отчета об исполнении городского бюджета за 2015 год» опубликован в газете «Зейские огни» от 01.06.2016 №22 и на сайте муниципального образования «город Свободный».</w:t>
      </w:r>
    </w:p>
    <w:p w:rsidR="00FD1F03" w:rsidRPr="00FD1F03" w:rsidRDefault="00FD1F03" w:rsidP="00FD1F0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Рассмотрев годовой отчет об исполнении городского бюджета за 2015 год, участники публичных слушаний,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D1F03">
        <w:rPr>
          <w:rFonts w:ascii="Times New Roman" w:hAnsi="Times New Roman" w:cs="Times New Roman"/>
          <w:sz w:val="28"/>
          <w:szCs w:val="28"/>
        </w:rPr>
        <w:t>РЕКОМЕНДУЮТ: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1. Администрации города: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1) провести работу с субъектами малого и среднего предпринимательства по легализации доходов в целях увеличения налоговых поступлений;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2) принять меры по взысканию недоимки по земельному налогу и налогу на имущество физических лиц;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3) продолжить работу с Правительством Амурской области, Министерством финансов Амурской области по привлечению в городской бюджет средств из федерального и областного бюджетов для финансирования приоритетных направлений социально-экономического развития города;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4) повысить эффективность бюджетных расходов при условии сохранения качества и объемов муниципальных услуг;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 xml:space="preserve">5) продолжить работу по обеспечению сокращения задолженности организаций по налогам и сборам в бюджетную систему Российской Федерации, в том числе в городской бюджет, а также по легализации объектов налогообложения по налогам; 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6) продолжить работу по привлечению инвестиций в экономику города, созданию новых рабочих мест;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7) обеспечить мониторинг исполнения городского бюджета по доходам и принятым расходным обязательствам;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8) обеспечить повышение эффективности управления муниципальной собственностью;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lastRenderedPageBreak/>
        <w:t>9) усилить контроль за соблюдением Правил благоустройства территории города Свободного;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10) при формировании проекта городского бюджета на 2017-2019 годы предусмотреть финансирование расходов на оплату кредиторской задолженности.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11) рассмотреть вопрос об увеличении расходов городского бюджета на 2016-2017 год на содержание дорог.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2. Главным администраторам доходов городского бюджета:</w:t>
      </w:r>
    </w:p>
    <w:p w:rsidR="00FD1F03" w:rsidRPr="00FD1F03" w:rsidRDefault="00FD1F03" w:rsidP="00FD1F03">
      <w:pPr>
        <w:numPr>
          <w:ilvl w:val="0"/>
          <w:numId w:val="26"/>
        </w:numPr>
        <w:tabs>
          <w:tab w:val="num" w:pos="284"/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обеспечить поступление налогов, сборов и других обязательных платежей в запланированных объемах, принять меры по сокращению задолженности по их уплате и продолжить работу по выявлению резервов увеличения поступлений по администрируемым доходам, а также по повышению собираемости платежей в городской бюджет;</w:t>
      </w:r>
    </w:p>
    <w:p w:rsidR="00FD1F03" w:rsidRPr="00FD1F03" w:rsidRDefault="00FD1F03" w:rsidP="00FD1F03">
      <w:pPr>
        <w:numPr>
          <w:ilvl w:val="0"/>
          <w:numId w:val="26"/>
        </w:numPr>
        <w:tabs>
          <w:tab w:val="num" w:pos="284"/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повысить эффективность управления муниципальным имуществом и обеспечить контроль за своевременным и полным поступлением платежей от аренды указанного имущества, а также за счет взыскания имеющейся задолженности;</w:t>
      </w:r>
    </w:p>
    <w:p w:rsidR="00FD1F03" w:rsidRPr="00FD1F03" w:rsidRDefault="00FD1F03" w:rsidP="00FD1F03">
      <w:pPr>
        <w:numPr>
          <w:ilvl w:val="0"/>
          <w:numId w:val="26"/>
        </w:numPr>
        <w:tabs>
          <w:tab w:val="num" w:pos="284"/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осуществлять постоянный мониторинг за своевременным и полным поступлением администрируемых доходов в городской бюджет:</w:t>
      </w:r>
    </w:p>
    <w:p w:rsidR="00FD1F03" w:rsidRPr="00FD1F03" w:rsidRDefault="00FD1F03" w:rsidP="00FD1F03">
      <w:pPr>
        <w:numPr>
          <w:ilvl w:val="0"/>
          <w:numId w:val="26"/>
        </w:numPr>
        <w:tabs>
          <w:tab w:val="num" w:pos="284"/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межрайонной ИФНС России №5 по Амурской области продолжить работу по реализации предусмотренных действующим законодательством мер по обеспечению полноты взыскания имеющейся задолженности по платежам в городской бюджет, в том числе по налогу на доходы физических лиц.</w:t>
      </w:r>
    </w:p>
    <w:p w:rsidR="00FD1F03" w:rsidRPr="00FD1F03" w:rsidRDefault="00FD1F03" w:rsidP="00FD1F03">
      <w:pPr>
        <w:tabs>
          <w:tab w:val="left" w:pos="36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3. Главным распорядителям бюджетных средств: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1) пересмотреть расходы городского бюджета на 2016 год сконцентрировав средства на первоочередных расходных обязательствах (оплата труда и страховые взносы, коммунальные услуги, погашение кредиторской задолженности);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 xml:space="preserve">2) </w:t>
      </w:r>
      <w:r w:rsidRPr="00FD1F03">
        <w:rPr>
          <w:rFonts w:ascii="Times New Roman" w:hAnsi="Times New Roman" w:cs="Times New Roman"/>
          <w:sz w:val="28"/>
          <w:szCs w:val="28"/>
        </w:rPr>
        <w:tab/>
        <w:t>в целях недопущения образования кредиторской задолженности, осуществлять исполнение городского бюджета в пределах доведенных лимитов бюджетных обязательств;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3) обеспечить своевременное и качественное исполнение муниципальных программ, а также достижение установленных показателей эффективности реализации муниципальных программ;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4) продолжить работу по повышению энергоэффективности и рациональному потреблению ресурсов;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5) привлекать внебюджетные источники, полученные в том числе от использования муниципального имущества при оказании платных услуг муниципальными учреждениями;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6) повысить эффективность внутриведомственного контроля за целевым и эффективным использованием бюджетных средств и имущества, находящегося в муниципальной собственности городского округа;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7) увеличить количество муниципальных услуг, предоставляемых на базе многофункционального центра: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 xml:space="preserve">8) в целях достижения прозрачности бюджетного процесса, обеспечить размещение информации, отчетов, нормативных документов на официальном сайте города. Заслушивать руководителей ГРБС ежеквартально на заседаниях </w:t>
      </w:r>
      <w:r w:rsidRPr="00FD1F03">
        <w:rPr>
          <w:rFonts w:ascii="Times New Roman" w:hAnsi="Times New Roman" w:cs="Times New Roman"/>
          <w:sz w:val="28"/>
          <w:szCs w:val="28"/>
        </w:rPr>
        <w:lastRenderedPageBreak/>
        <w:t>Свободненского городского Совета народных депутатов по вопросам исполнения бюджета.</w:t>
      </w:r>
    </w:p>
    <w:p w:rsidR="00FD1F03" w:rsidRPr="00FD1F03" w:rsidRDefault="00FD1F03" w:rsidP="00FD1F0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D1F03">
        <w:rPr>
          <w:rFonts w:ascii="Times New Roman" w:hAnsi="Times New Roman" w:cs="Times New Roman"/>
          <w:sz w:val="28"/>
          <w:szCs w:val="28"/>
        </w:rPr>
        <w:t>4. Руководителям организаций, индивидуальным предпринимателям и физическим лицам, находящимся на налоговом учете в городском округе обеспечить строгое соблюдение налогового законодательства Российской Федерации по своевременному и полному перечислению налогов и сборов в бюджетную систему Российской Федерации, в том числе в городской бюджет.</w:t>
      </w:r>
    </w:p>
    <w:p w:rsidR="00A60ACA" w:rsidRPr="00A60ACA" w:rsidRDefault="00A60ACA" w:rsidP="00A60AC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A60ACA">
        <w:rPr>
          <w:rFonts w:ascii="Times New Roman" w:hAnsi="Times New Roman" w:cs="Times New Roman"/>
          <w:sz w:val="28"/>
        </w:rPr>
        <w:t>Постановление вступает в силу со дня его принятия.</w:t>
      </w:r>
    </w:p>
    <w:p w:rsidR="00F3583A" w:rsidRDefault="00F3583A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2. Вопросы регламента, законности  и охраны общественного порядка</w:t>
      </w:r>
    </w:p>
    <w:p w:rsidR="00B2095D" w:rsidRPr="00FD1F03" w:rsidRDefault="00FD1F03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D1F03">
        <w:rPr>
          <w:rFonts w:ascii="Times New Roman" w:hAnsi="Times New Roman" w:cs="Times New Roman"/>
          <w:i/>
          <w:color w:val="000000"/>
          <w:sz w:val="28"/>
          <w:szCs w:val="28"/>
        </w:rPr>
        <w:t>Приняты постановления городского Совета</w:t>
      </w:r>
    </w:p>
    <w:p w:rsidR="00B2095D" w:rsidRPr="00FD1F03" w:rsidRDefault="00B2095D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30E6C" w:rsidRDefault="00F804A8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04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0E09" w:rsidRPr="008D0E09">
        <w:rPr>
          <w:rFonts w:ascii="Times New Roman" w:hAnsi="Times New Roman" w:cs="Times New Roman"/>
          <w:b/>
          <w:sz w:val="28"/>
          <w:szCs w:val="28"/>
        </w:rPr>
        <w:t>2.</w:t>
      </w:r>
      <w:r w:rsidR="00AF22B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О ходатайстве награждения</w:t>
      </w:r>
      <w:r w:rsidRPr="00DD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Почетной грамотой Законодательного Собрания Амурской области</w:t>
      </w:r>
      <w:r w:rsidR="00C007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F22B8" w:rsidRPr="00AF22B8" w:rsidRDefault="00AF22B8" w:rsidP="00AF22B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F22B8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обращение отделения скорой медицинской помощи государственного бюджетного учреждения здравоохранения Амурской области «Свободненская больница» 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 w:rsidRPr="00AF22B8">
        <w:rPr>
          <w:rFonts w:ascii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Pr="00AF22B8">
        <w:rPr>
          <w:rFonts w:ascii="Times New Roman" w:hAnsi="Times New Roman" w:cs="Times New Roman"/>
          <w:color w:val="000000"/>
          <w:sz w:val="28"/>
          <w:szCs w:val="28"/>
        </w:rPr>
        <w:t xml:space="preserve">), 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</w:t>
      </w:r>
    </w:p>
    <w:p w:rsidR="00AF22B8" w:rsidRPr="00AF22B8" w:rsidRDefault="00AF22B8" w:rsidP="00AF22B8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2B8">
        <w:rPr>
          <w:rFonts w:ascii="Times New Roman" w:hAnsi="Times New Roman" w:cs="Times New Roman"/>
          <w:color w:val="000000"/>
          <w:sz w:val="28"/>
          <w:szCs w:val="28"/>
        </w:rPr>
        <w:t>1. Обратиться с ходатайством  к  Председателю Законодательного Собрания Амурской области о награждении Почетной грамотой :</w:t>
      </w:r>
    </w:p>
    <w:p w:rsidR="00AF22B8" w:rsidRPr="00AF22B8" w:rsidRDefault="00AF22B8" w:rsidP="00AF22B8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2B8">
        <w:rPr>
          <w:rFonts w:ascii="Times New Roman" w:hAnsi="Times New Roman" w:cs="Times New Roman"/>
          <w:color w:val="000000"/>
          <w:sz w:val="28"/>
          <w:szCs w:val="28"/>
        </w:rPr>
        <w:t>- за высокие профессиональные достижения в сфере охраны здоровья населения города Свободного:</w:t>
      </w:r>
    </w:p>
    <w:tbl>
      <w:tblPr>
        <w:tblW w:w="0" w:type="auto"/>
        <w:tblLook w:val="04A0"/>
      </w:tblPr>
      <w:tblGrid>
        <w:gridCol w:w="4308"/>
        <w:gridCol w:w="4979"/>
      </w:tblGrid>
      <w:tr w:rsidR="00AF22B8" w:rsidRPr="00AF22B8" w:rsidTr="00AF22B8">
        <w:tc>
          <w:tcPr>
            <w:tcW w:w="4308" w:type="dxa"/>
            <w:hideMark/>
          </w:tcPr>
          <w:p w:rsidR="00AF22B8" w:rsidRPr="00AF22B8" w:rsidRDefault="00AF22B8" w:rsidP="00AF22B8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AF22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Никоненко Людмилы Анатольевны</w:t>
            </w:r>
          </w:p>
        </w:tc>
        <w:tc>
          <w:tcPr>
            <w:tcW w:w="4979" w:type="dxa"/>
          </w:tcPr>
          <w:p w:rsidR="00AF22B8" w:rsidRPr="00AF22B8" w:rsidRDefault="00AF22B8" w:rsidP="00AF22B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AF22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врача скорой медицинской помощи отделения скорой медицинской помощи ГБУЗ АО «Свободненская больница»</w:t>
            </w:r>
          </w:p>
          <w:p w:rsidR="00AF22B8" w:rsidRPr="00AF22B8" w:rsidRDefault="00AF22B8" w:rsidP="00AF22B8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981434" w:rsidRPr="00DD485C" w:rsidRDefault="00981434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5698F" w:rsidRDefault="0035698F" w:rsidP="009814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0E09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004A1E" w:rsidRDefault="00AF22B8" w:rsidP="00AF22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981434" w:rsidRPr="00981434">
        <w:rPr>
          <w:rFonts w:ascii="Times New Roman" w:hAnsi="Times New Roman" w:cs="Times New Roman"/>
          <w:b/>
          <w:sz w:val="28"/>
          <w:szCs w:val="28"/>
        </w:rPr>
        <w:t>.</w:t>
      </w:r>
      <w:r w:rsidR="005A47CA" w:rsidRPr="005A47CA">
        <w:rPr>
          <w:rFonts w:ascii="Times New Roman" w:hAnsi="Times New Roman" w:cs="Times New Roman"/>
          <w:sz w:val="28"/>
          <w:szCs w:val="28"/>
        </w:rPr>
        <w:t xml:space="preserve"> </w:t>
      </w:r>
      <w:r w:rsidR="005A47CA" w:rsidRPr="005A47CA">
        <w:rPr>
          <w:rFonts w:ascii="Times New Roman" w:hAnsi="Times New Roman" w:cs="Times New Roman"/>
          <w:b/>
          <w:sz w:val="28"/>
          <w:szCs w:val="28"/>
        </w:rPr>
        <w:t xml:space="preserve">Об обращении </w:t>
      </w:r>
      <w:r>
        <w:rPr>
          <w:rFonts w:ascii="Times New Roman" w:hAnsi="Times New Roman" w:cs="Times New Roman"/>
          <w:b/>
          <w:sz w:val="28"/>
          <w:szCs w:val="28"/>
        </w:rPr>
        <w:t>Мазановского районного Совета народных депутатов.</w:t>
      </w:r>
    </w:p>
    <w:p w:rsidR="00722121" w:rsidRPr="00722121" w:rsidRDefault="00722121" w:rsidP="0072212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2212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121">
        <w:rPr>
          <w:rFonts w:ascii="Times New Roman" w:hAnsi="Times New Roman" w:cs="Times New Roman"/>
          <w:sz w:val="28"/>
          <w:szCs w:val="28"/>
        </w:rPr>
        <w:t xml:space="preserve">Рассмотрев решение Мазановского районного Совета народных депутатов от 04.05.2016 года № 379 -р «О законодательной инициативе Мазановского районного Совета народных депутатов по проекту Закона Амурской области «О внесении изменений в статью 3 Закона Амурской области «Об обороте земель сельскохозяйственного назначения на территории Амурской области», </w:t>
      </w:r>
      <w:r w:rsidRPr="00722121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постоянной комиссии по регламенту, законности и охране общественного порядка, городской Совет народных депутатов </w:t>
      </w:r>
      <w:r>
        <w:rPr>
          <w:rFonts w:ascii="Times New Roman" w:hAnsi="Times New Roman" w:cs="Times New Roman"/>
          <w:sz w:val="28"/>
          <w:szCs w:val="28"/>
        </w:rPr>
        <w:t>постановил:</w:t>
      </w:r>
    </w:p>
    <w:p w:rsidR="00722121" w:rsidRPr="00722121" w:rsidRDefault="00722121" w:rsidP="00D32BAB">
      <w:pPr>
        <w:pStyle w:val="2"/>
      </w:pPr>
      <w:r w:rsidRPr="00722121">
        <w:t xml:space="preserve">      1.  Поддержать решение  Мазановского районного Совета народных депутатов  «О законодательной инициативе Мазановского районного Совета народных депутатов по проекту Закона Амурской области «О внесении изменений в статью 3 Закона Амурской области «Об обороте земель сельскохозяйственного назначения на</w:t>
      </w:r>
      <w:r w:rsidR="006F7363">
        <w:t xml:space="preserve"> территории Амурской области».</w:t>
      </w:r>
    </w:p>
    <w:p w:rsidR="00722121" w:rsidRPr="00722121" w:rsidRDefault="00722121" w:rsidP="0072212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4A1E" w:rsidRPr="00004A1E" w:rsidRDefault="00004A1E" w:rsidP="00004A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4A1E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981434" w:rsidRDefault="00C350C1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</w:t>
      </w: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361739" w:rsidRPr="00361739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</w:t>
      </w:r>
      <w:r w:rsidR="00C350C1">
        <w:rPr>
          <w:rFonts w:ascii="Times New Roman" w:hAnsi="Times New Roman" w:cs="Times New Roman"/>
          <w:b/>
          <w:color w:val="000000"/>
        </w:rPr>
        <w:t xml:space="preserve">    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722121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28</w:t>
      </w:r>
      <w:r w:rsidR="00004A1E">
        <w:rPr>
          <w:rFonts w:ascii="Times New Roman" w:hAnsi="Times New Roman" w:cs="Times New Roman"/>
          <w:b/>
          <w:color w:val="000000"/>
        </w:rPr>
        <w:t>.06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 xml:space="preserve">(за 2016 </w:t>
            </w:r>
            <w:r w:rsidR="00361739"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722121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004A1E">
              <w:t>5</w:t>
            </w:r>
            <w:r w:rsidR="00722121">
              <w:t>4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004A1E" w:rsidP="00361739">
            <w:pPr>
              <w:pStyle w:val="a3"/>
              <w:spacing w:after="0" w:line="240" w:lineRule="atLeast"/>
              <w:jc w:val="center"/>
            </w:pPr>
            <w:r>
              <w:t>4</w:t>
            </w:r>
            <w:r w:rsidR="00722121"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350C1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  <w:r w:rsidR="00722121">
              <w:t>21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</w:pPr>
            <w:r>
              <w:t>Об экономике, архитекту</w:t>
            </w:r>
            <w:r w:rsidR="00361739">
              <w:t>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5B4A18">
              <w:t>8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004A1E" w:rsidP="00361739">
            <w:pPr>
              <w:pStyle w:val="a3"/>
              <w:spacing w:after="0" w:line="240" w:lineRule="atLeast"/>
              <w:jc w:val="center"/>
            </w:pPr>
            <w:r>
              <w:t>8</w:t>
            </w:r>
            <w:r w:rsidR="00722121"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004A1E">
              <w:t>9</w:t>
            </w:r>
            <w:r w:rsidR="00722121">
              <w:t>8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363" w:rsidRDefault="006F7363" w:rsidP="00EE641F">
      <w:pPr>
        <w:spacing w:after="0" w:line="240" w:lineRule="auto"/>
      </w:pPr>
      <w:r>
        <w:separator/>
      </w:r>
    </w:p>
  </w:endnote>
  <w:endnote w:type="continuationSeparator" w:id="1">
    <w:p w:rsidR="006F7363" w:rsidRDefault="006F7363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363" w:rsidRDefault="006F7363" w:rsidP="00EE641F">
      <w:pPr>
        <w:spacing w:after="0" w:line="240" w:lineRule="auto"/>
      </w:pPr>
      <w:r>
        <w:separator/>
      </w:r>
    </w:p>
  </w:footnote>
  <w:footnote w:type="continuationSeparator" w:id="1">
    <w:p w:rsidR="006F7363" w:rsidRDefault="006F7363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3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6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0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3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5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21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4"/>
  </w:num>
  <w:num w:numId="5">
    <w:abstractNumId w:val="20"/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6891"/>
    <w:rsid w:val="000166CF"/>
    <w:rsid w:val="00016B43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61C3"/>
    <w:rsid w:val="000B093E"/>
    <w:rsid w:val="000B3C7A"/>
    <w:rsid w:val="000B4A01"/>
    <w:rsid w:val="000B4B50"/>
    <w:rsid w:val="000B799F"/>
    <w:rsid w:val="000C1385"/>
    <w:rsid w:val="000C351B"/>
    <w:rsid w:val="000C60F4"/>
    <w:rsid w:val="000D1EE2"/>
    <w:rsid w:val="000F1225"/>
    <w:rsid w:val="000F5F22"/>
    <w:rsid w:val="0010198C"/>
    <w:rsid w:val="0010442B"/>
    <w:rsid w:val="00112316"/>
    <w:rsid w:val="00126D7F"/>
    <w:rsid w:val="00126E0B"/>
    <w:rsid w:val="001344A1"/>
    <w:rsid w:val="001364A9"/>
    <w:rsid w:val="001374C5"/>
    <w:rsid w:val="00150BCA"/>
    <w:rsid w:val="00161F67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793B"/>
    <w:rsid w:val="001D34FA"/>
    <w:rsid w:val="001D38E0"/>
    <w:rsid w:val="001D5F72"/>
    <w:rsid w:val="001D6BBC"/>
    <w:rsid w:val="001D7D2C"/>
    <w:rsid w:val="001E705E"/>
    <w:rsid w:val="001F1737"/>
    <w:rsid w:val="001F64E7"/>
    <w:rsid w:val="00200943"/>
    <w:rsid w:val="00205B86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8BB"/>
    <w:rsid w:val="002D7187"/>
    <w:rsid w:val="002D7310"/>
    <w:rsid w:val="002D78CE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7301"/>
    <w:rsid w:val="00317D13"/>
    <w:rsid w:val="00320C64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900CD"/>
    <w:rsid w:val="003A5EE2"/>
    <w:rsid w:val="003B0338"/>
    <w:rsid w:val="003B2A27"/>
    <w:rsid w:val="003B395D"/>
    <w:rsid w:val="003B57C8"/>
    <w:rsid w:val="003B7C4E"/>
    <w:rsid w:val="003C13D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44A91"/>
    <w:rsid w:val="004544C3"/>
    <w:rsid w:val="00457C54"/>
    <w:rsid w:val="00460082"/>
    <w:rsid w:val="00464E39"/>
    <w:rsid w:val="00471193"/>
    <w:rsid w:val="00471A6E"/>
    <w:rsid w:val="00472A07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65E5"/>
    <w:rsid w:val="00565AFA"/>
    <w:rsid w:val="00566A65"/>
    <w:rsid w:val="0057108F"/>
    <w:rsid w:val="00574AA6"/>
    <w:rsid w:val="00580A0D"/>
    <w:rsid w:val="00581FE9"/>
    <w:rsid w:val="00586DB6"/>
    <w:rsid w:val="0059691E"/>
    <w:rsid w:val="005A47CA"/>
    <w:rsid w:val="005B0CCD"/>
    <w:rsid w:val="005B3A95"/>
    <w:rsid w:val="005B4A18"/>
    <w:rsid w:val="005C6D36"/>
    <w:rsid w:val="005D5343"/>
    <w:rsid w:val="005D5992"/>
    <w:rsid w:val="005E10E0"/>
    <w:rsid w:val="005E7311"/>
    <w:rsid w:val="005E7FDB"/>
    <w:rsid w:val="005F0E17"/>
    <w:rsid w:val="005F2ADD"/>
    <w:rsid w:val="005F72EA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3B81"/>
    <w:rsid w:val="006251DA"/>
    <w:rsid w:val="00630E6C"/>
    <w:rsid w:val="00633416"/>
    <w:rsid w:val="00633E88"/>
    <w:rsid w:val="00636CF2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91302"/>
    <w:rsid w:val="006932C9"/>
    <w:rsid w:val="00694435"/>
    <w:rsid w:val="00694B9A"/>
    <w:rsid w:val="006A1743"/>
    <w:rsid w:val="006A73D6"/>
    <w:rsid w:val="006B3754"/>
    <w:rsid w:val="006B7536"/>
    <w:rsid w:val="006C1513"/>
    <w:rsid w:val="006C5E58"/>
    <w:rsid w:val="006D0DD2"/>
    <w:rsid w:val="006E352F"/>
    <w:rsid w:val="006E3D7D"/>
    <w:rsid w:val="006F7363"/>
    <w:rsid w:val="00704F85"/>
    <w:rsid w:val="007063E4"/>
    <w:rsid w:val="0070713C"/>
    <w:rsid w:val="0071010C"/>
    <w:rsid w:val="00713102"/>
    <w:rsid w:val="00716DFF"/>
    <w:rsid w:val="00720220"/>
    <w:rsid w:val="00722121"/>
    <w:rsid w:val="00732021"/>
    <w:rsid w:val="007340C3"/>
    <w:rsid w:val="00746E71"/>
    <w:rsid w:val="007477C7"/>
    <w:rsid w:val="0075000C"/>
    <w:rsid w:val="00751132"/>
    <w:rsid w:val="00751618"/>
    <w:rsid w:val="0075303C"/>
    <w:rsid w:val="00763E90"/>
    <w:rsid w:val="00764218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5492"/>
    <w:rsid w:val="007C5B31"/>
    <w:rsid w:val="007C6073"/>
    <w:rsid w:val="007E4F5F"/>
    <w:rsid w:val="007F26CC"/>
    <w:rsid w:val="007F636F"/>
    <w:rsid w:val="007F7F3A"/>
    <w:rsid w:val="00800253"/>
    <w:rsid w:val="00800C04"/>
    <w:rsid w:val="00802A13"/>
    <w:rsid w:val="00810C44"/>
    <w:rsid w:val="008125EF"/>
    <w:rsid w:val="00816633"/>
    <w:rsid w:val="00817470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85EF7"/>
    <w:rsid w:val="00890AAC"/>
    <w:rsid w:val="00891DA0"/>
    <w:rsid w:val="00896742"/>
    <w:rsid w:val="008A17B6"/>
    <w:rsid w:val="008B52ED"/>
    <w:rsid w:val="008B5490"/>
    <w:rsid w:val="008C12A1"/>
    <w:rsid w:val="008D0E09"/>
    <w:rsid w:val="008D4B8C"/>
    <w:rsid w:val="008D7C95"/>
    <w:rsid w:val="008E16DE"/>
    <w:rsid w:val="008E2098"/>
    <w:rsid w:val="008E353D"/>
    <w:rsid w:val="008E70B9"/>
    <w:rsid w:val="008F2D2E"/>
    <w:rsid w:val="009024DF"/>
    <w:rsid w:val="00905CAF"/>
    <w:rsid w:val="00911B27"/>
    <w:rsid w:val="0091418A"/>
    <w:rsid w:val="00932BEF"/>
    <w:rsid w:val="009412A0"/>
    <w:rsid w:val="00941F21"/>
    <w:rsid w:val="009441D4"/>
    <w:rsid w:val="0094452E"/>
    <w:rsid w:val="00945D43"/>
    <w:rsid w:val="00946ABF"/>
    <w:rsid w:val="00954FDE"/>
    <w:rsid w:val="00956E27"/>
    <w:rsid w:val="00964D53"/>
    <w:rsid w:val="00966296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E05BA"/>
    <w:rsid w:val="009E2B8C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53081"/>
    <w:rsid w:val="00A60ACA"/>
    <w:rsid w:val="00A658CE"/>
    <w:rsid w:val="00A70519"/>
    <w:rsid w:val="00A705FB"/>
    <w:rsid w:val="00A70A02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039B"/>
    <w:rsid w:val="00AE39B6"/>
    <w:rsid w:val="00AF22B8"/>
    <w:rsid w:val="00AF41A3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52AF"/>
    <w:rsid w:val="00B55C5B"/>
    <w:rsid w:val="00B56B15"/>
    <w:rsid w:val="00B606DA"/>
    <w:rsid w:val="00B67E44"/>
    <w:rsid w:val="00B748FA"/>
    <w:rsid w:val="00B74B60"/>
    <w:rsid w:val="00B807FC"/>
    <w:rsid w:val="00B82801"/>
    <w:rsid w:val="00BA102D"/>
    <w:rsid w:val="00BA3B87"/>
    <w:rsid w:val="00BA63C0"/>
    <w:rsid w:val="00BB1D07"/>
    <w:rsid w:val="00BC056D"/>
    <w:rsid w:val="00BC13F6"/>
    <w:rsid w:val="00BC322C"/>
    <w:rsid w:val="00BC4274"/>
    <w:rsid w:val="00BC439D"/>
    <w:rsid w:val="00BD618A"/>
    <w:rsid w:val="00BE0F19"/>
    <w:rsid w:val="00BF4453"/>
    <w:rsid w:val="00BF4FB8"/>
    <w:rsid w:val="00BF76FF"/>
    <w:rsid w:val="00C00772"/>
    <w:rsid w:val="00C07355"/>
    <w:rsid w:val="00C121D1"/>
    <w:rsid w:val="00C13995"/>
    <w:rsid w:val="00C16F1E"/>
    <w:rsid w:val="00C22AE4"/>
    <w:rsid w:val="00C262F9"/>
    <w:rsid w:val="00C350C1"/>
    <w:rsid w:val="00C37691"/>
    <w:rsid w:val="00C50223"/>
    <w:rsid w:val="00C54AD0"/>
    <w:rsid w:val="00C60258"/>
    <w:rsid w:val="00C623EC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C376A"/>
    <w:rsid w:val="00CC4776"/>
    <w:rsid w:val="00CE03BF"/>
    <w:rsid w:val="00CE2076"/>
    <w:rsid w:val="00CE2D45"/>
    <w:rsid w:val="00CE2E00"/>
    <w:rsid w:val="00CE5712"/>
    <w:rsid w:val="00CE6606"/>
    <w:rsid w:val="00CE6D8B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2BAB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70499"/>
    <w:rsid w:val="00D71C5E"/>
    <w:rsid w:val="00D71D18"/>
    <w:rsid w:val="00D75B4F"/>
    <w:rsid w:val="00D77FC0"/>
    <w:rsid w:val="00D81D39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7E98"/>
    <w:rsid w:val="00E17DE1"/>
    <w:rsid w:val="00E2368B"/>
    <w:rsid w:val="00E24EA4"/>
    <w:rsid w:val="00E32DED"/>
    <w:rsid w:val="00E33B24"/>
    <w:rsid w:val="00E36BDA"/>
    <w:rsid w:val="00E53D78"/>
    <w:rsid w:val="00E552B1"/>
    <w:rsid w:val="00E577EF"/>
    <w:rsid w:val="00E61AD6"/>
    <w:rsid w:val="00E64592"/>
    <w:rsid w:val="00E708E5"/>
    <w:rsid w:val="00E711C3"/>
    <w:rsid w:val="00E71240"/>
    <w:rsid w:val="00E7412F"/>
    <w:rsid w:val="00E75871"/>
    <w:rsid w:val="00E76C5C"/>
    <w:rsid w:val="00E77B13"/>
    <w:rsid w:val="00E82997"/>
    <w:rsid w:val="00E82DD0"/>
    <w:rsid w:val="00E85EE6"/>
    <w:rsid w:val="00E91DA2"/>
    <w:rsid w:val="00E95CF2"/>
    <w:rsid w:val="00EA4D90"/>
    <w:rsid w:val="00EA63E2"/>
    <w:rsid w:val="00EB3448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73DF"/>
    <w:rsid w:val="00FA1B1C"/>
    <w:rsid w:val="00FB13CF"/>
    <w:rsid w:val="00FB286E"/>
    <w:rsid w:val="00FB55D5"/>
    <w:rsid w:val="00FB723C"/>
    <w:rsid w:val="00FB7758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ABE5-1CD6-4C75-AC5F-F678A78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7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397</cp:revision>
  <cp:lastPrinted>2016-07-07T12:16:00Z</cp:lastPrinted>
  <dcterms:created xsi:type="dcterms:W3CDTF">2015-05-08T01:38:00Z</dcterms:created>
  <dcterms:modified xsi:type="dcterms:W3CDTF">2016-08-15T02:55:00Z</dcterms:modified>
</cp:coreProperties>
</file>